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32AA2" w14:textId="77777777" w:rsidR="00BF0F22" w:rsidRPr="00D266CA" w:rsidRDefault="00BF0F22" w:rsidP="00BF0F22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53C75E32" w14:textId="77777777" w:rsidR="00357176" w:rsidRDefault="00BF0F22" w:rsidP="00BF0F22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66769B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FIMBER PARISH COUNCIL – </w:t>
      </w:r>
      <w:r w:rsidR="00E24B28">
        <w:rPr>
          <w:rFonts w:ascii="Arial" w:eastAsia="Arial" w:hAnsi="Arial" w:cs="Arial"/>
          <w:b/>
          <w:bCs/>
          <w:sz w:val="22"/>
          <w:szCs w:val="22"/>
          <w:u w:val="single"/>
        </w:rPr>
        <w:t>EXTRA -</w:t>
      </w:r>
      <w:r w:rsidR="00532409">
        <w:rPr>
          <w:rFonts w:ascii="Arial" w:eastAsia="Arial" w:hAnsi="Arial" w:cs="Arial"/>
          <w:b/>
          <w:bCs/>
          <w:sz w:val="22"/>
          <w:szCs w:val="22"/>
          <w:u w:val="single"/>
        </w:rPr>
        <w:t>ORDINARY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  <w:r w:rsidR="00080FA5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PARISH COUNCIL </w:t>
      </w:r>
      <w:r w:rsidR="00357176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MEETING </w:t>
      </w:r>
    </w:p>
    <w:p w14:paraId="227579BC" w14:textId="77777777" w:rsidR="00357176" w:rsidRDefault="00357176">
      <w:pPr>
        <w:jc w:val="center"/>
        <w:rPr>
          <w:rFonts w:ascii="Arial" w:eastAsia="Arial" w:hAnsi="Arial" w:cs="Arial"/>
          <w:b/>
          <w:bCs/>
        </w:rPr>
      </w:pPr>
    </w:p>
    <w:p w14:paraId="0FCBE569" w14:textId="51697A7D" w:rsidR="004A3B89" w:rsidRPr="00BC6A99" w:rsidRDefault="00DB4B03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Monday</w:t>
      </w:r>
      <w:r w:rsidR="00AE3827">
        <w:rPr>
          <w:rFonts w:ascii="Arial" w:eastAsia="Arial" w:hAnsi="Arial" w:cs="Arial"/>
          <w:b/>
          <w:bCs/>
        </w:rPr>
        <w:t xml:space="preserve"> </w:t>
      </w:r>
      <w:r w:rsidR="009E0849">
        <w:rPr>
          <w:rFonts w:ascii="Arial" w:eastAsia="Arial" w:hAnsi="Arial" w:cs="Arial"/>
          <w:b/>
          <w:bCs/>
        </w:rPr>
        <w:t>1</w:t>
      </w:r>
      <w:r w:rsidR="005C590C">
        <w:rPr>
          <w:rFonts w:ascii="Arial" w:eastAsia="Arial" w:hAnsi="Arial" w:cs="Arial"/>
          <w:b/>
          <w:bCs/>
        </w:rPr>
        <w:t>9 August</w:t>
      </w:r>
      <w:r w:rsidR="009E0849">
        <w:rPr>
          <w:rFonts w:ascii="Arial" w:eastAsia="Arial" w:hAnsi="Arial" w:cs="Arial"/>
          <w:b/>
          <w:bCs/>
        </w:rPr>
        <w:t xml:space="preserve"> 2024</w:t>
      </w:r>
      <w:r w:rsidR="00985696">
        <w:rPr>
          <w:rFonts w:ascii="Arial" w:eastAsia="Arial" w:hAnsi="Arial" w:cs="Arial"/>
          <w:b/>
          <w:bCs/>
        </w:rPr>
        <w:t>, 7pm</w:t>
      </w:r>
    </w:p>
    <w:p w14:paraId="1C2CA4E5" w14:textId="77777777" w:rsidR="00BC6A99" w:rsidRPr="00BC6A99" w:rsidRDefault="009F0750" w:rsidP="00BC6A99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</w:t>
      </w:r>
      <w:r w:rsidR="00B4582D">
        <w:rPr>
          <w:rFonts w:ascii="Arial" w:eastAsia="Arial" w:hAnsi="Arial" w:cs="Arial"/>
          <w:b/>
          <w:bCs/>
        </w:rPr>
        <w:t>imber Village Hall</w:t>
      </w:r>
    </w:p>
    <w:p w14:paraId="77BE9E0F" w14:textId="77777777" w:rsidR="004A3B89" w:rsidRPr="00BC6A99" w:rsidRDefault="004A3B89">
      <w:pPr>
        <w:jc w:val="center"/>
        <w:rPr>
          <w:rFonts w:ascii="Arial" w:eastAsia="Arial" w:hAnsi="Arial" w:cs="Arial"/>
          <w:sz w:val="16"/>
          <w:szCs w:val="16"/>
        </w:rPr>
      </w:pPr>
    </w:p>
    <w:p w14:paraId="66C2A07B" w14:textId="77777777" w:rsidR="004612F6" w:rsidRPr="009215B9" w:rsidRDefault="004612F6" w:rsidP="004612F6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  <w:u w:val="single"/>
        </w:rPr>
        <w:t>Present:</w:t>
      </w:r>
      <w:r w:rsidRPr="009215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109031A" w14:textId="77777777" w:rsidR="005C590C" w:rsidRDefault="004612F6" w:rsidP="005C590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Chair:</w:t>
      </w:r>
      <w:r w:rsidRPr="009215B9"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Pr="009215B9">
        <w:rPr>
          <w:rFonts w:ascii="Arial" w:hAnsi="Arial" w:cs="Arial"/>
          <w:color w:val="000000"/>
          <w:sz w:val="22"/>
          <w:szCs w:val="22"/>
        </w:rPr>
        <w:tab/>
      </w:r>
      <w:r w:rsidR="005C590C" w:rsidRPr="009215B9">
        <w:rPr>
          <w:rFonts w:ascii="Arial" w:hAnsi="Arial" w:cs="Arial"/>
          <w:color w:val="000000"/>
          <w:sz w:val="22"/>
          <w:szCs w:val="22"/>
        </w:rPr>
        <w:t>Cllr Georgina Booth (GB)</w:t>
      </w:r>
      <w:r w:rsidR="005C590C">
        <w:rPr>
          <w:rFonts w:ascii="Arial" w:hAnsi="Arial" w:cs="Arial"/>
          <w:color w:val="000000"/>
          <w:sz w:val="22"/>
          <w:szCs w:val="22"/>
        </w:rPr>
        <w:t xml:space="preserve"> (Chair)</w:t>
      </w:r>
    </w:p>
    <w:p w14:paraId="5393726A" w14:textId="01C8DDC8" w:rsidR="009E0849" w:rsidRDefault="004612F6" w:rsidP="005C590C">
      <w:pPr>
        <w:pStyle w:val="BodyText"/>
        <w:spacing w:after="0"/>
        <w:ind w:left="709" w:firstLine="709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Cllr Graham Thompson (GT)</w:t>
      </w:r>
      <w:r w:rsidR="009E0849">
        <w:rPr>
          <w:rFonts w:ascii="Arial" w:hAnsi="Arial" w:cs="Arial"/>
          <w:color w:val="000000"/>
          <w:sz w:val="22"/>
          <w:szCs w:val="22"/>
        </w:rPr>
        <w:t xml:space="preserve"> (V</w:t>
      </w:r>
      <w:r w:rsidR="00642D67">
        <w:rPr>
          <w:rFonts w:ascii="Arial" w:hAnsi="Arial" w:cs="Arial"/>
          <w:color w:val="000000"/>
          <w:sz w:val="22"/>
          <w:szCs w:val="22"/>
        </w:rPr>
        <w:t>ice Chair</w:t>
      </w:r>
      <w:r w:rsidR="009E0849">
        <w:rPr>
          <w:rFonts w:ascii="Arial" w:hAnsi="Arial" w:cs="Arial"/>
          <w:color w:val="000000"/>
          <w:sz w:val="22"/>
          <w:szCs w:val="22"/>
        </w:rPr>
        <w:t>)</w:t>
      </w:r>
    </w:p>
    <w:p w14:paraId="46B588B2" w14:textId="77777777" w:rsidR="005C590C" w:rsidRDefault="004612F6" w:rsidP="009E0849">
      <w:pPr>
        <w:pStyle w:val="BodyText"/>
        <w:spacing w:after="0"/>
        <w:ind w:left="709" w:firstLine="709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Cllr Mary Walker (MW)</w:t>
      </w:r>
    </w:p>
    <w:p w14:paraId="5A991D47" w14:textId="577DC5FA" w:rsidR="004612F6" w:rsidRDefault="004612F6" w:rsidP="009E0849">
      <w:pPr>
        <w:pStyle w:val="BodyText"/>
        <w:spacing w:after="0"/>
        <w:ind w:left="709"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Cllr</w:t>
      </w:r>
      <w:r w:rsidRPr="004612F6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15B9">
        <w:rPr>
          <w:rFonts w:ascii="Arial" w:hAnsi="Arial" w:cs="Arial"/>
          <w:color w:val="000000"/>
          <w:sz w:val="22"/>
          <w:szCs w:val="22"/>
        </w:rPr>
        <w:t>Ray Lambert (RL)</w:t>
      </w:r>
    </w:p>
    <w:p w14:paraId="3F0525A7" w14:textId="63B3EE21" w:rsidR="004612F6" w:rsidRDefault="004612F6" w:rsidP="009E0849">
      <w:pPr>
        <w:pStyle w:val="BodyText"/>
        <w:spacing w:after="0"/>
        <w:ind w:left="709"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Cllr</w:t>
      </w:r>
      <w:r w:rsidRPr="004612F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Ted Wood (TW)</w:t>
      </w:r>
    </w:p>
    <w:p w14:paraId="438250FC" w14:textId="77777777" w:rsidR="004612F6" w:rsidRDefault="004612F6" w:rsidP="004612F6">
      <w:pPr>
        <w:pStyle w:val="BodyText"/>
        <w:spacing w:after="0"/>
        <w:ind w:left="720" w:firstLine="720"/>
        <w:rPr>
          <w:rFonts w:ascii="Arial" w:hAnsi="Arial" w:cs="Arial"/>
          <w:color w:val="000000"/>
          <w:sz w:val="22"/>
          <w:szCs w:val="22"/>
        </w:rPr>
      </w:pPr>
    </w:p>
    <w:p w14:paraId="79699ACD" w14:textId="77777777" w:rsidR="004612F6" w:rsidRDefault="004612F6" w:rsidP="004612F6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6364A0B5" w14:textId="77777777" w:rsidR="000D7E9A" w:rsidRDefault="004612F6" w:rsidP="004612F6">
      <w:pPr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In attendance:</w:t>
      </w:r>
      <w:r w:rsidRPr="009215B9">
        <w:rPr>
          <w:rFonts w:ascii="Arial" w:hAnsi="Arial" w:cs="Arial"/>
          <w:color w:val="000000"/>
          <w:sz w:val="22"/>
          <w:szCs w:val="22"/>
        </w:rPr>
        <w:tab/>
        <w:t>Laura Waites (LW) (Clerk)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F57FD44" w14:textId="77777777" w:rsidR="004612F6" w:rsidRDefault="004612F6" w:rsidP="004612F6">
      <w:pPr>
        <w:rPr>
          <w:rFonts w:ascii="Arial" w:hAnsi="Arial" w:cs="Arial"/>
          <w:color w:val="000000"/>
          <w:sz w:val="22"/>
          <w:szCs w:val="22"/>
        </w:rPr>
      </w:pPr>
    </w:p>
    <w:p w14:paraId="2D9BEF59" w14:textId="55F4174F" w:rsidR="009E0849" w:rsidRDefault="004612F6" w:rsidP="009E0849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 xml:space="preserve">Apologies: </w:t>
      </w:r>
      <w:r w:rsidRPr="009215B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239F469" w14:textId="77777777" w:rsidR="000D7E9A" w:rsidRDefault="000D7E9A" w:rsidP="004612F6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4623A23" w14:textId="77777777" w:rsidR="004612F6" w:rsidRDefault="004612F6" w:rsidP="004612F6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9215B9">
        <w:rPr>
          <w:rFonts w:ascii="Arial" w:eastAsia="Arial" w:hAnsi="Arial" w:cs="Arial"/>
          <w:b/>
          <w:bCs/>
          <w:sz w:val="22"/>
          <w:szCs w:val="22"/>
        </w:rPr>
        <w:t>Minutes</w:t>
      </w:r>
    </w:p>
    <w:p w14:paraId="481D4F43" w14:textId="77777777" w:rsidR="00CB2226" w:rsidRDefault="00CB2226" w:rsidP="004612F6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CB2226" w:rsidRPr="0066769B" w14:paraId="1EBF48BB" w14:textId="77777777" w:rsidTr="008C76F6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F6CA65" w14:textId="17A99051" w:rsidR="00CB2226" w:rsidRPr="0066769B" w:rsidRDefault="00CB2226" w:rsidP="008C76F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B2226" w:rsidRPr="00532409" w14:paraId="7C1D293F" w14:textId="77777777" w:rsidTr="008C76F6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DCF7A" w14:textId="5F12446C" w:rsidR="00CB2226" w:rsidRPr="00532409" w:rsidRDefault="00CB2226" w:rsidP="008C76F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</w:tr>
      <w:tr w:rsidR="00CB2226" w:rsidRPr="0066769B" w14:paraId="3D635695" w14:textId="77777777" w:rsidTr="008C76F6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44B23" w14:textId="5AD7CAA2" w:rsidR="00CB2226" w:rsidRPr="0066769B" w:rsidRDefault="00CB2226" w:rsidP="008C76F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B2226" w:rsidRPr="0066769B" w14:paraId="4CAECEBD" w14:textId="77777777" w:rsidTr="008C76F6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D6C0C9" w14:textId="23859C2B" w:rsidR="00CB2226" w:rsidRPr="0066769B" w:rsidRDefault="00CB2226" w:rsidP="008C76F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B2226" w:rsidRPr="0066769B" w14:paraId="4662331B" w14:textId="77777777" w:rsidTr="008C76F6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F2E5AF" w14:textId="37B879AC" w:rsidR="00CB2226" w:rsidRPr="0066769B" w:rsidRDefault="00CB2226" w:rsidP="008C76F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B2226" w:rsidRPr="0066769B" w14:paraId="5D0D02D4" w14:textId="77777777" w:rsidTr="008C76F6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AF95C" w14:textId="05E003D9" w:rsidR="00CB2226" w:rsidRPr="0066769B" w:rsidRDefault="00CB2226" w:rsidP="008C76F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B2226" w:rsidRPr="0066769B" w14:paraId="565A72EB" w14:textId="77777777" w:rsidTr="008C76F6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58C3C0" w14:textId="7E005D64" w:rsidR="00CB2226" w:rsidRPr="0066769B" w:rsidRDefault="00CB2226" w:rsidP="008C76F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</w:tr>
      <w:tr w:rsidR="00CB2226" w:rsidRPr="0029415B" w14:paraId="63712A9D" w14:textId="77777777" w:rsidTr="008C76F6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97DFCA" w14:textId="4AFBE5F5" w:rsidR="00CB2226" w:rsidRPr="0029415B" w:rsidRDefault="00CB2226" w:rsidP="008C76F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B2226" w14:paraId="5441D462" w14:textId="77777777" w:rsidTr="008C76F6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CA7E6" w14:textId="3D80F698" w:rsidR="00CB2226" w:rsidRDefault="00CB2226" w:rsidP="008C76F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</w:tr>
      <w:tr w:rsidR="00CB2226" w:rsidRPr="0066769B" w14:paraId="7674678F" w14:textId="77777777" w:rsidTr="008C76F6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7D856B" w14:textId="1780EBCE" w:rsidR="00CB2226" w:rsidRPr="0066769B" w:rsidRDefault="00CB2226" w:rsidP="008C76F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B2226" w14:paraId="5A61A10E" w14:textId="77777777" w:rsidTr="008C76F6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5C55E" w14:textId="3A9B5977" w:rsidR="00CB2226" w:rsidRDefault="00CB2226" w:rsidP="008C76F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</w:tr>
      <w:tr w:rsidR="00CB2226" w:rsidRPr="0066769B" w14:paraId="5419A5B9" w14:textId="77777777" w:rsidTr="008C76F6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843A" w14:textId="74C404D1" w:rsidR="00CB2226" w:rsidRPr="0066769B" w:rsidRDefault="00CB2226" w:rsidP="008C76F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B2226" w:rsidRPr="006B687E" w14:paraId="068E7114" w14:textId="77777777" w:rsidTr="008C76F6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DF5A0D" w14:textId="1EF9B6EC" w:rsidR="00CB2226" w:rsidRPr="006B687E" w:rsidRDefault="00CB2226" w:rsidP="008C76F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984890E" w14:textId="77777777" w:rsidR="00CB2226" w:rsidRPr="009215B9" w:rsidRDefault="00CB2226" w:rsidP="004612F6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75D09F6" w14:textId="77777777" w:rsidR="004612F6" w:rsidRDefault="004612F6" w:rsidP="004612F6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8080"/>
        <w:gridCol w:w="1134"/>
      </w:tblGrid>
      <w:tr w:rsidR="004612F6" w:rsidRPr="009215B9" w14:paraId="46030CED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BB82C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Minute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F5391D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Details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9CF22A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4612F6" w:rsidRPr="009215B9" w14:paraId="7B0F7C2E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13A780" w14:textId="76C61CF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</w:t>
            </w:r>
            <w:r w:rsidR="005C590C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DDDAC" w14:textId="77777777" w:rsidR="004612F6" w:rsidRPr="00F13EAD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F13EAD">
              <w:rPr>
                <w:rFonts w:ascii="Arial" w:eastAsia="Arial" w:hAnsi="Arial" w:cs="Arial"/>
                <w:sz w:val="22"/>
                <w:szCs w:val="22"/>
                <w:u w:val="single"/>
              </w:rPr>
              <w:t>Welcome and Apologies</w:t>
            </w:r>
          </w:p>
          <w:p w14:paraId="75D18864" w14:textId="25BFE901" w:rsidR="005C590C" w:rsidRDefault="005C590C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13EAD">
              <w:rPr>
                <w:rFonts w:ascii="Arial" w:eastAsia="Arial" w:hAnsi="Arial" w:cs="Arial"/>
                <w:sz w:val="22"/>
                <w:szCs w:val="22"/>
              </w:rPr>
              <w:t>The meeting was chaired by G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04612F6" w:rsidRPr="00F13EAD">
              <w:rPr>
                <w:rFonts w:ascii="Arial" w:eastAsia="Arial" w:hAnsi="Arial" w:cs="Arial"/>
                <w:sz w:val="22"/>
                <w:szCs w:val="22"/>
              </w:rPr>
              <w:t>opened at 7pm</w:t>
            </w:r>
            <w:r w:rsidR="00642D67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z w:val="22"/>
                <w:szCs w:val="22"/>
              </w:rPr>
              <w:t>There were no a</w:t>
            </w:r>
            <w:r w:rsidR="004612F6" w:rsidRPr="00F13EAD">
              <w:rPr>
                <w:rFonts w:ascii="Arial" w:eastAsia="Arial" w:hAnsi="Arial" w:cs="Arial"/>
                <w:sz w:val="22"/>
                <w:szCs w:val="22"/>
              </w:rPr>
              <w:t>pologies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5AFB6DD" w14:textId="624CC38C" w:rsidR="00140E56" w:rsidRPr="00F13EAD" w:rsidRDefault="005C590C" w:rsidP="00CB2226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LW reported that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Cllr Steve Wright (SW)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r w:rsidRPr="009215B9">
              <w:rPr>
                <w:rFonts w:ascii="Arial" w:hAnsi="Arial" w:cs="Arial"/>
                <w:color w:val="000000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Helen Fenwick</w:t>
            </w:r>
            <w:r w:rsidRPr="009215B9">
              <w:rPr>
                <w:rFonts w:ascii="Arial" w:hAnsi="Arial" w:cs="Arial"/>
                <w:color w:val="000000"/>
                <w:sz w:val="22"/>
                <w:szCs w:val="22"/>
              </w:rPr>
              <w:t xml:space="preserve"> (H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  <w:r w:rsidRPr="009215B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had </w:t>
            </w:r>
            <w:r w:rsidRPr="00CB2226">
              <w:rPr>
                <w:rFonts w:ascii="Arial" w:hAnsi="Arial" w:cs="Arial"/>
                <w:color w:val="000000"/>
                <w:sz w:val="22"/>
                <w:szCs w:val="22"/>
              </w:rPr>
              <w:t>confirmed by email their resignation from Fimber parish Council. Electoral Services (East Riding of Yorkshire Council) are progressing publication of the vacanc</w:t>
            </w:r>
            <w:r w:rsidR="00CB2226">
              <w:rPr>
                <w:rFonts w:ascii="Arial" w:hAnsi="Arial" w:cs="Arial"/>
                <w:color w:val="000000"/>
                <w:sz w:val="22"/>
                <w:szCs w:val="22"/>
              </w:rPr>
              <w:t>ies.</w:t>
            </w:r>
            <w:r w:rsidRPr="00CB2226">
              <w:rPr>
                <w:rFonts w:ascii="Arial" w:hAnsi="Arial" w:cs="Arial"/>
                <w:color w:val="000000"/>
                <w:sz w:val="22"/>
                <w:szCs w:val="22"/>
              </w:rPr>
              <w:t xml:space="preserve"> A by-election t</w:t>
            </w:r>
            <w:r w:rsidRPr="00CB2226">
              <w:rPr>
                <w:rFonts w:ascii="Arial" w:hAnsi="Arial" w:cs="Arial"/>
                <w:sz w:val="22"/>
                <w:szCs w:val="22"/>
              </w:rPr>
              <w:t xml:space="preserve">o fill the vacancies will be held if by, Monday 2 September 2024, 10 electors for the </w:t>
            </w:r>
            <w:r w:rsidR="00CB2226" w:rsidRPr="00CB2226">
              <w:rPr>
                <w:rFonts w:ascii="Arial" w:hAnsi="Arial" w:cs="Arial"/>
                <w:sz w:val="22"/>
                <w:szCs w:val="22"/>
              </w:rPr>
              <w:t>parish</w:t>
            </w:r>
            <w:r w:rsidRPr="00CB2226">
              <w:rPr>
                <w:rFonts w:ascii="Arial" w:hAnsi="Arial" w:cs="Arial"/>
                <w:sz w:val="22"/>
                <w:szCs w:val="22"/>
              </w:rPr>
              <w:t xml:space="preserve"> give notice in writing claiming such an election.</w:t>
            </w:r>
            <w:r w:rsidR="00CB2226" w:rsidRPr="00CB2226">
              <w:rPr>
                <w:rFonts w:ascii="Arial" w:hAnsi="Arial" w:cs="Arial"/>
                <w:sz w:val="22"/>
                <w:szCs w:val="22"/>
              </w:rPr>
              <w:t xml:space="preserve"> If </w:t>
            </w:r>
            <w:r w:rsidRPr="00CB2226">
              <w:rPr>
                <w:rFonts w:ascii="Arial" w:hAnsi="Arial" w:cs="Arial"/>
                <w:sz w:val="22"/>
                <w:szCs w:val="22"/>
              </w:rPr>
              <w:t>no notice is given</w:t>
            </w:r>
            <w:r w:rsidR="00CB2226" w:rsidRPr="00CB2226">
              <w:rPr>
                <w:rFonts w:ascii="Arial" w:hAnsi="Arial" w:cs="Arial"/>
                <w:sz w:val="22"/>
                <w:szCs w:val="22"/>
              </w:rPr>
              <w:t>,</w:t>
            </w:r>
            <w:r w:rsidRPr="00CB2226">
              <w:rPr>
                <w:rFonts w:ascii="Arial" w:hAnsi="Arial" w:cs="Arial"/>
                <w:sz w:val="22"/>
                <w:szCs w:val="22"/>
              </w:rPr>
              <w:t xml:space="preserve"> the Parish Council will </w:t>
            </w:r>
            <w:r w:rsidR="00CB2226" w:rsidRPr="00CB2226">
              <w:rPr>
                <w:rFonts w:ascii="Arial" w:hAnsi="Arial" w:cs="Arial"/>
                <w:sz w:val="22"/>
                <w:szCs w:val="22"/>
              </w:rPr>
              <w:t xml:space="preserve">be able to </w:t>
            </w:r>
            <w:r w:rsidRPr="00CB2226">
              <w:rPr>
                <w:rFonts w:ascii="Arial" w:hAnsi="Arial" w:cs="Arial"/>
                <w:sz w:val="22"/>
                <w:szCs w:val="22"/>
              </w:rPr>
              <w:t>fill the vacanc</w:t>
            </w:r>
            <w:r w:rsidR="00CB2226" w:rsidRPr="00CB2226">
              <w:rPr>
                <w:rFonts w:ascii="Arial" w:hAnsi="Arial" w:cs="Arial"/>
                <w:sz w:val="22"/>
                <w:szCs w:val="22"/>
              </w:rPr>
              <w:t>ies</w:t>
            </w:r>
            <w:r w:rsidRPr="00CB2226">
              <w:rPr>
                <w:rFonts w:ascii="Arial" w:hAnsi="Arial" w:cs="Arial"/>
                <w:sz w:val="22"/>
                <w:szCs w:val="22"/>
              </w:rPr>
              <w:t xml:space="preserve"> by co-option.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070D35" w14:textId="77777777" w:rsidR="004612F6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6928AB1" w14:textId="77777777" w:rsidR="004612F6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EDF5303" w14:textId="77777777" w:rsidR="004612F6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8806219" w14:textId="77777777" w:rsidR="004612F6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04021E9" w14:textId="77777777" w:rsidR="004612F6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761D6C4" w14:textId="77777777" w:rsidR="004612F6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F78DEFE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31466EBD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B762B" w14:textId="3E427C5B" w:rsidR="004612F6" w:rsidRPr="009215B9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612F6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612F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1124F7" w14:textId="77777777" w:rsidR="004612F6" w:rsidRPr="00532409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532409">
              <w:rPr>
                <w:rFonts w:ascii="Arial" w:eastAsia="Arial" w:hAnsi="Arial" w:cs="Arial"/>
                <w:sz w:val="22"/>
                <w:szCs w:val="22"/>
                <w:u w:val="single"/>
              </w:rPr>
              <w:t>Open Forum</w:t>
            </w:r>
          </w:p>
          <w:p w14:paraId="10C3ED4D" w14:textId="77777777" w:rsidR="004612F6" w:rsidRPr="009215B9" w:rsidRDefault="004612F6" w:rsidP="004612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0E05"/>
                <w:sz w:val="22"/>
                <w:szCs w:val="22"/>
              </w:rPr>
              <w:t>No resident matters were raised.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736715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029E5FB3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327E4" w14:textId="0790D033" w:rsidR="004612F6" w:rsidRPr="009215B9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612F6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612F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E50DC" w14:textId="77777777" w:rsidR="004612F6" w:rsidRPr="008333EC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8333EC">
              <w:rPr>
                <w:rFonts w:ascii="Arial" w:eastAsia="Arial" w:hAnsi="Arial" w:cs="Arial"/>
                <w:sz w:val="22"/>
                <w:szCs w:val="22"/>
                <w:u w:val="single"/>
              </w:rPr>
              <w:t>Confidentiality and Declaration of Interests</w:t>
            </w:r>
          </w:p>
          <w:p w14:paraId="6CA0EBA6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GB</w:t>
            </w:r>
            <w:r w:rsidRPr="008333EC">
              <w:rPr>
                <w:rFonts w:ascii="Arial" w:eastAsia="Arial" w:hAnsi="Arial" w:cs="Arial"/>
                <w:sz w:val="22"/>
                <w:szCs w:val="22"/>
              </w:rPr>
              <w:t xml:space="preserve"> reminded the parish council of the need for confidentiality and to declare any interests, pecuniary or non-pecuniary. </w:t>
            </w:r>
            <w:r w:rsidRPr="008333EC">
              <w:rPr>
                <w:rFonts w:ascii="Arial" w:hAnsi="Arial" w:cs="Arial"/>
                <w:sz w:val="22"/>
                <w:szCs w:val="22"/>
              </w:rPr>
              <w:t>There were no confidential items or declarations of interests raised.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7D3670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0F4162DF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CA16FE" w14:textId="66FFCD43" w:rsidR="004612F6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4612F6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612F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0D443" w14:textId="77777777" w:rsidR="004612F6" w:rsidRPr="0066769B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Other urgent business</w:t>
            </w:r>
          </w:p>
          <w:p w14:paraId="533BCB7B" w14:textId="77777777" w:rsidR="004612F6" w:rsidRPr="008333EC" w:rsidRDefault="004612F6" w:rsidP="004612F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None raised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FA0FEA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18DD190F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AB6D6" w14:textId="6ACA207D" w:rsidR="004612F6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612F6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612F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C527EE" w14:textId="77777777" w:rsidR="004612F6" w:rsidRPr="0066769B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Minutes of the last meeting</w:t>
            </w:r>
          </w:p>
          <w:p w14:paraId="1699966D" w14:textId="2A070156" w:rsidR="004612F6" w:rsidRDefault="004612F6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0D25">
              <w:rPr>
                <w:rFonts w:ascii="Arial" w:hAnsi="Arial" w:cs="Arial"/>
                <w:color w:val="000000"/>
                <w:sz w:val="22"/>
                <w:szCs w:val="22"/>
              </w:rPr>
              <w:t xml:space="preserve">Councillors agreed that the minutes of the </w:t>
            </w:r>
            <w:r w:rsidR="00CB2226">
              <w:rPr>
                <w:rFonts w:ascii="Arial" w:hAnsi="Arial" w:cs="Arial"/>
                <w:color w:val="000000"/>
                <w:sz w:val="22"/>
                <w:szCs w:val="22"/>
              </w:rPr>
              <w:t xml:space="preserve">annual </w:t>
            </w:r>
            <w:r w:rsidRPr="006A0D25">
              <w:rPr>
                <w:rFonts w:ascii="Arial" w:hAnsi="Arial" w:cs="Arial"/>
                <w:color w:val="000000"/>
                <w:sz w:val="22"/>
                <w:szCs w:val="22"/>
              </w:rPr>
              <w:t xml:space="preserve">parish council meeting held </w:t>
            </w:r>
            <w:r w:rsidR="00CB2226">
              <w:rPr>
                <w:rFonts w:ascii="Arial" w:hAnsi="Arial" w:cs="Arial"/>
                <w:color w:val="000000"/>
                <w:sz w:val="22"/>
                <w:szCs w:val="22"/>
              </w:rPr>
              <w:t>May 2024</w:t>
            </w:r>
            <w:r w:rsidRPr="006A0D2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be approved;</w:t>
            </w:r>
            <w:r w:rsidRPr="00B70EB1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Pr="00CB7E71">
              <w:rPr>
                <w:rFonts w:ascii="Arial" w:eastAsia="Arial" w:hAnsi="Arial" w:cs="Arial"/>
                <w:sz w:val="22"/>
                <w:szCs w:val="22"/>
              </w:rPr>
              <w:t xml:space="preserve">proposed by </w:t>
            </w:r>
            <w:r w:rsidR="00CB2226">
              <w:rPr>
                <w:rFonts w:ascii="Arial" w:eastAsia="Arial" w:hAnsi="Arial" w:cs="Arial"/>
                <w:sz w:val="22"/>
                <w:szCs w:val="22"/>
              </w:rPr>
              <w:t>xx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B7E71">
              <w:rPr>
                <w:rFonts w:ascii="Arial" w:eastAsia="Arial" w:hAnsi="Arial" w:cs="Arial"/>
                <w:sz w:val="22"/>
                <w:szCs w:val="22"/>
              </w:rPr>
              <w:t xml:space="preserve">and seconded by </w:t>
            </w:r>
            <w:r w:rsidR="00CB2226">
              <w:rPr>
                <w:rFonts w:ascii="Arial" w:eastAsia="Arial" w:hAnsi="Arial" w:cs="Arial"/>
                <w:sz w:val="22"/>
                <w:szCs w:val="22"/>
              </w:rPr>
              <w:t>xx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D5024D9" w14:textId="77777777" w:rsidR="00CB2226" w:rsidRDefault="00CB2226" w:rsidP="00F13EAD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30CB5A1" w14:textId="29F94D1C" w:rsidR="00F13EAD" w:rsidRPr="008333EC" w:rsidRDefault="004612F6" w:rsidP="00F13EA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4612F6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RATIFIED that </w:t>
            </w:r>
            <w:r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minutes of </w:t>
            </w:r>
            <w:r w:rsidR="007A20F3"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</w:t>
            </w:r>
            <w:r w:rsidR="00CB2226">
              <w:rPr>
                <w:rFonts w:ascii="Arial" w:eastAsia="Arial" w:hAnsi="Arial" w:cs="Arial"/>
                <w:color w:val="000000"/>
                <w:sz w:val="22"/>
                <w:szCs w:val="22"/>
              </w:rPr>
              <w:t>22</w:t>
            </w:r>
            <w:r w:rsidR="00CB2226" w:rsidRPr="00CB2226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nd</w:t>
            </w:r>
            <w:r w:rsidR="00CB222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May</w:t>
            </w:r>
            <w:r w:rsidR="007A20F3"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202</w:t>
            </w:r>
            <w:r w:rsidR="009E0849"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r w:rsidR="007A20F3"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meeting be approved.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A0CCCA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5A1C5873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170659" w14:textId="167DA712" w:rsidR="004612F6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612F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08</w:t>
            </w:r>
            <w:r w:rsidR="007A20F3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B837D" w14:textId="77777777" w:rsidR="004612F6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Matters Arising</w:t>
            </w:r>
          </w:p>
          <w:p w14:paraId="44D00F54" w14:textId="6DB9A446" w:rsidR="004612F6" w:rsidRDefault="004612F6" w:rsidP="006A0D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 actions / matters from the minutes were either to be covered on the agenda or</w:t>
            </w:r>
            <w:r w:rsidR="00FA1524">
              <w:rPr>
                <w:rFonts w:ascii="Arial" w:eastAsia="Arial" w:hAnsi="Arial" w:cs="Arial"/>
                <w:sz w:val="22"/>
                <w:szCs w:val="22"/>
              </w:rPr>
              <w:t xml:space="preserve"> progress was </w:t>
            </w:r>
            <w:r>
              <w:rPr>
                <w:rFonts w:ascii="Arial" w:hAnsi="Arial" w:cs="Arial"/>
                <w:sz w:val="22"/>
                <w:szCs w:val="22"/>
              </w:rPr>
              <w:t xml:space="preserve">noted as </w:t>
            </w:r>
            <w:r w:rsidR="00FA1524">
              <w:rPr>
                <w:rFonts w:ascii="Arial" w:hAnsi="Arial" w:cs="Arial"/>
                <w:sz w:val="22"/>
                <w:szCs w:val="22"/>
              </w:rPr>
              <w:t>follows:</w:t>
            </w:r>
          </w:p>
          <w:p w14:paraId="7CE8D6D7" w14:textId="77777777" w:rsidR="00F13EAD" w:rsidRDefault="00F13EAD" w:rsidP="006A0D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3366D2" w14:textId="38D51879" w:rsidR="00CB2226" w:rsidRDefault="00CB2226" w:rsidP="00CB222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B2226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RL </w:t>
            </w:r>
            <w:r w:rsidRPr="00CB2226">
              <w:rPr>
                <w:rFonts w:ascii="Arial" w:eastAsia="Arial" w:hAnsi="Arial" w:cs="Arial"/>
                <w:i/>
                <w:iCs/>
                <w:sz w:val="22"/>
                <w:szCs w:val="22"/>
              </w:rPr>
              <w:t>has completed a response to Ashcourt regarding Gameslack liaison group and followed up with ward councillors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– a full update was given at item x.</w:t>
            </w:r>
          </w:p>
          <w:p w14:paraId="669A0318" w14:textId="77777777" w:rsidR="00CB2226" w:rsidRDefault="00CB2226" w:rsidP="00BE22B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67F97B55" w14:textId="77777777" w:rsidR="00FA1524" w:rsidRDefault="00F13EAD" w:rsidP="00BE22B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BE22B5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LW has </w:t>
            </w:r>
            <w:r w:rsidR="00FA15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reported several streetscene/highways matters</w:t>
            </w:r>
          </w:p>
          <w:p w14:paraId="584E6B2B" w14:textId="77777777" w:rsidR="00FA1524" w:rsidRDefault="00FA1524" w:rsidP="00BE22B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6EECB6EA" w14:textId="446599B7" w:rsidR="00FA1524" w:rsidRDefault="00FA1524" w:rsidP="00BE22B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LW has check on the status of the Fimber Halt planning application – </w:t>
            </w:r>
          </w:p>
          <w:p w14:paraId="08E05DB3" w14:textId="77777777" w:rsidR="00F13EAD" w:rsidRDefault="00F13EAD" w:rsidP="00F13EA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B0DC37" w14:textId="2D10511D" w:rsidR="007A20F3" w:rsidRPr="00FA1524" w:rsidRDefault="00FA1524" w:rsidP="00BE22B5">
            <w:pPr>
              <w:rPr>
                <w:rFonts w:ascii="Arial" w:eastAsia="Arial" w:hAnsi="Arial" w:cs="Arial"/>
                <w:i/>
                <w:iCs/>
                <w:sz w:val="22"/>
                <w:szCs w:val="22"/>
                <w:u w:val="single"/>
              </w:rPr>
            </w:pPr>
            <w:r w:rsidRPr="00FA15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LW is still to arrange </w:t>
            </w:r>
            <w:r w:rsidRPr="00FA15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for additional notice board keys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FD0625" w14:textId="77777777" w:rsidR="004612F6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BE17CF3" w14:textId="77777777" w:rsidR="007A20F3" w:rsidRDefault="007A20F3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483695E" w14:textId="77777777" w:rsidR="007A20F3" w:rsidRDefault="007A20F3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06E14FE" w14:textId="77777777" w:rsidR="00BE22B5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A27FF96" w14:textId="77777777" w:rsidR="00BE22B5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B84D086" w14:textId="77777777" w:rsidR="00BE22B5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140580C" w14:textId="77777777" w:rsidR="00BE22B5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C7E7866" w14:textId="77777777" w:rsidR="00BE22B5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AA234B3" w14:textId="77777777" w:rsidR="00FA1524" w:rsidRDefault="00FA1524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5763CF0" w14:textId="77777777" w:rsidR="00FA1524" w:rsidRDefault="00FA1524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ADDAD72" w14:textId="77777777" w:rsidR="00BE22B5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553C794" w14:textId="77777777" w:rsidR="007A20F3" w:rsidRPr="009215B9" w:rsidRDefault="007A20F3" w:rsidP="00BE22B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</w:t>
            </w:r>
          </w:p>
        </w:tc>
      </w:tr>
      <w:tr w:rsidR="00FA1524" w:rsidRPr="009215B9" w14:paraId="2B5AB3BD" w14:textId="77777777" w:rsidTr="008C76F6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09723" w14:textId="5EEDBB7A" w:rsidR="00FA1524" w:rsidRDefault="00FA1524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2E218" w14:textId="77777777" w:rsidR="00FA1524" w:rsidRPr="0066769B" w:rsidRDefault="00FA1524" w:rsidP="008C76F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Finance</w:t>
            </w:r>
          </w:p>
          <w:p w14:paraId="6EB13CEA" w14:textId="46D18911" w:rsidR="00FA1524" w:rsidRDefault="00FA1524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MW gave an update on payments.</w:t>
            </w:r>
          </w:p>
          <w:p w14:paraId="3CBDC6C3" w14:textId="044D7EA1" w:rsidR="00FA1524" w:rsidRDefault="00FA1524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SLA for streetlights has been received with an indicative charge of </w:t>
            </w:r>
            <w:r w:rsidR="00A20E98">
              <w:rPr>
                <w:rFonts w:ascii="Arial" w:eastAsia="Arial" w:hAnsi="Arial" w:cs="Arial"/>
                <w:color w:val="000000"/>
                <w:sz w:val="22"/>
                <w:szCs w:val="22"/>
              </w:rPr>
              <w:t>£</w:t>
            </w:r>
            <w:r w:rsidR="00DA4046">
              <w:rPr>
                <w:rFonts w:ascii="Arial" w:eastAsia="Arial" w:hAnsi="Arial" w:cs="Arial"/>
                <w:color w:val="000000"/>
                <w:sz w:val="22"/>
                <w:szCs w:val="22"/>
              </w:rPr>
              <w:t>252.80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; invoice from ERYC to follow.</w:t>
            </w:r>
          </w:p>
          <w:p w14:paraId="7C614424" w14:textId="2BC37432" w:rsidR="00FA1524" w:rsidRDefault="00FA1524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Npower invoice received fo</w:t>
            </w:r>
            <w:r w:rsidR="00A20E98">
              <w:rPr>
                <w:rFonts w:ascii="Arial" w:eastAsia="Arial" w:hAnsi="Arial" w:cs="Arial"/>
                <w:color w:val="000000"/>
                <w:sz w:val="22"/>
                <w:szCs w:val="22"/>
              </w:rPr>
              <w:t>r £35.78</w:t>
            </w:r>
          </w:p>
          <w:p w14:paraId="5FE32534" w14:textId="77777777" w:rsidR="00FA1524" w:rsidRPr="006A0E08" w:rsidRDefault="00FA1524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89720D6" w14:textId="7DC42A29" w:rsidR="00FA1524" w:rsidRDefault="00FA1524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0E0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RATIFIED that </w:t>
            </w:r>
            <w:r w:rsidRPr="006A0E0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payment of the Npower invoice and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Streetlighting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invoice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(when received)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 approve</w:t>
            </w:r>
            <w:r w:rsidR="00A26102">
              <w:rPr>
                <w:rFonts w:ascii="Arial" w:eastAsia="Arial" w:hAnsi="Arial" w:cs="Arial"/>
                <w:color w:val="000000"/>
                <w:sz w:val="22"/>
                <w:szCs w:val="22"/>
              </w:rPr>
              <w:t>d</w:t>
            </w:r>
          </w:p>
          <w:p w14:paraId="2E7ED35E" w14:textId="77777777" w:rsidR="00A26102" w:rsidRDefault="00A26102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2352C14" w14:textId="5B7A2633" w:rsidR="00A26102" w:rsidRDefault="00A26102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MW noted Barclays had been in touch regar</w:t>
            </w:r>
            <w:r w:rsidR="007A45F7">
              <w:rPr>
                <w:rFonts w:ascii="Arial" w:eastAsia="Arial" w:hAnsi="Arial" w:cs="Arial"/>
                <w:color w:val="000000"/>
                <w:sz w:val="22"/>
                <w:szCs w:val="22"/>
              </w:rPr>
              <w:t>ding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the need to verify the clerk’s details – LW to </w:t>
            </w:r>
            <w:r w:rsidR="007A45F7">
              <w:rPr>
                <w:rFonts w:ascii="Arial" w:eastAsia="Arial" w:hAnsi="Arial" w:cs="Arial"/>
                <w:color w:val="000000"/>
                <w:sz w:val="22"/>
                <w:szCs w:val="22"/>
              </w:rPr>
              <w:t>go into bank to confirm details</w:t>
            </w:r>
          </w:p>
          <w:p w14:paraId="5118646E" w14:textId="77777777" w:rsidR="00A20E98" w:rsidRDefault="00A20E98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88039C0" w14:textId="77777777" w:rsidR="00A20E98" w:rsidRDefault="00A20E98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364247F" w14:textId="2A03FA88" w:rsidR="00A20E98" w:rsidRPr="0066769B" w:rsidRDefault="00A20E98" w:rsidP="008C76F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Noted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8D9E1" w14:textId="77777777" w:rsidR="00FA1524" w:rsidRDefault="00FA1524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12B59FD" w14:textId="77777777" w:rsidR="00FA1524" w:rsidRDefault="00FA1524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728232B" w14:textId="77777777" w:rsidR="00FA1524" w:rsidRDefault="00FA1524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9D9DD72" w14:textId="77777777" w:rsidR="00FA1524" w:rsidRDefault="00FA1524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6113A6E" w14:textId="77777777" w:rsidR="00FA1524" w:rsidRDefault="00FA1524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DFB4388" w14:textId="77777777" w:rsidR="00FA1524" w:rsidRPr="009215B9" w:rsidRDefault="00FA1524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E0A" w:rsidRPr="009215B9" w14:paraId="25C0A534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7A0BE6" w14:textId="2A865861" w:rsidR="008E4E0A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8.0</w:t>
            </w:r>
            <w:r w:rsidR="00FA1524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05157" w14:textId="77777777" w:rsidR="00FA1524" w:rsidRDefault="00FA1524" w:rsidP="00FA152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Planning Matters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3A53D78C" w14:textId="77777777" w:rsidR="008E4E0A" w:rsidRDefault="00FA1524" w:rsidP="00FA15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9415B">
              <w:rPr>
                <w:rFonts w:ascii="Arial" w:eastAsia="Arial" w:hAnsi="Arial" w:cs="Arial"/>
                <w:sz w:val="22"/>
                <w:szCs w:val="22"/>
              </w:rPr>
              <w:t xml:space="preserve">Gameslack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community </w:t>
            </w:r>
            <w:r w:rsidRPr="0029415B">
              <w:rPr>
                <w:rFonts w:ascii="Arial" w:eastAsia="Arial" w:hAnsi="Arial" w:cs="Arial"/>
                <w:sz w:val="22"/>
                <w:szCs w:val="22"/>
              </w:rPr>
              <w:t xml:space="preserve">liaison </w:t>
            </w:r>
            <w:r>
              <w:rPr>
                <w:rFonts w:ascii="Arial" w:eastAsia="Arial" w:hAnsi="Arial" w:cs="Arial"/>
                <w:sz w:val="22"/>
                <w:szCs w:val="22"/>
              </w:rPr>
              <w:t>forum update</w:t>
            </w:r>
            <w:r w:rsidRPr="0029415B">
              <w:rPr>
                <w:rFonts w:ascii="Arial" w:eastAsia="Arial" w:hAnsi="Arial" w:cs="Arial"/>
                <w:sz w:val="22"/>
                <w:szCs w:val="22"/>
              </w:rPr>
              <w:t xml:space="preserve"> (minutes attached)</w:t>
            </w:r>
          </w:p>
          <w:p w14:paraId="14456072" w14:textId="2ECD25F6" w:rsidR="00FA1524" w:rsidRPr="0066769B" w:rsidRDefault="00FA1524" w:rsidP="00FA152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91BB06" w14:textId="77777777" w:rsidR="008E4E0A" w:rsidRDefault="008E4E0A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E0A" w:rsidRPr="009215B9" w14:paraId="1D2A8BD1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E956D" w14:textId="69168A04" w:rsidR="008E4E0A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9.0</w:t>
            </w:r>
            <w:r w:rsidR="00FA1524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7791F" w14:textId="47E2F55C" w:rsidR="00642D67" w:rsidRPr="00FA1524" w:rsidRDefault="008E4E0A" w:rsidP="008E4E0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A1524">
              <w:rPr>
                <w:rFonts w:ascii="Arial" w:hAnsi="Arial" w:cs="Arial"/>
                <w:sz w:val="22"/>
                <w:szCs w:val="22"/>
                <w:u w:val="single"/>
              </w:rPr>
              <w:t>Streetscen</w:t>
            </w:r>
            <w:r w:rsidR="00642D67" w:rsidRPr="00FA1524">
              <w:rPr>
                <w:rFonts w:ascii="Arial" w:hAnsi="Arial" w:cs="Arial"/>
                <w:sz w:val="22"/>
                <w:szCs w:val="22"/>
                <w:u w:val="single"/>
              </w:rPr>
              <w:t>e</w:t>
            </w:r>
          </w:p>
          <w:p w14:paraId="2BDF5771" w14:textId="68EB94C0" w:rsidR="008E4E0A" w:rsidRPr="00F13EAD" w:rsidRDefault="008E4E0A" w:rsidP="008E4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2A55CE" w14:textId="77777777" w:rsidR="008E4E0A" w:rsidRDefault="008E4E0A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E0A" w:rsidRPr="009215B9" w14:paraId="3556EC79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28B73" w14:textId="0F6F7892" w:rsidR="008E4E0A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</w:t>
            </w:r>
            <w:r w:rsidR="00FA1524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C68F0" w14:textId="4C784B0C" w:rsidR="00BE22B5" w:rsidRPr="00BE22B5" w:rsidRDefault="00FA1524" w:rsidP="008E4E0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Traffic</w:t>
            </w:r>
          </w:p>
          <w:p w14:paraId="13826E78" w14:textId="77777777" w:rsidR="008E4E0A" w:rsidRPr="00F13EAD" w:rsidRDefault="00BE22B5" w:rsidP="00BE22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8E4E0A" w:rsidRPr="00F13EAD">
              <w:rPr>
                <w:rFonts w:ascii="Arial" w:hAnsi="Arial" w:cs="Arial"/>
                <w:sz w:val="22"/>
                <w:szCs w:val="22"/>
              </w:rPr>
              <w:t>o other matters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D4BCAD" w14:textId="77777777" w:rsidR="008E4E0A" w:rsidRDefault="008E4E0A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0AF" w:rsidRPr="009215B9" w14:paraId="4F49413A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F35DF" w14:textId="01C01B66" w:rsidR="001B00AF" w:rsidRDefault="001B00AF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A152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.0</w:t>
            </w:r>
            <w:r w:rsidR="00FA1524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329AAE" w14:textId="77777777" w:rsidR="001B00AF" w:rsidRDefault="001B00AF" w:rsidP="004A3D7E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Correspondence</w:t>
            </w:r>
          </w:p>
          <w:p w14:paraId="23E55862" w14:textId="77777777" w:rsidR="001B00AF" w:rsidRDefault="00FA1524" w:rsidP="004A3D7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LW reported a number of newsletters had been circulated for </w:t>
            </w:r>
            <w:r w:rsidR="001B00AF">
              <w:rPr>
                <w:rFonts w:ascii="Arial" w:eastAsia="Arial" w:hAnsi="Arial" w:cs="Arial"/>
                <w:sz w:val="22"/>
                <w:szCs w:val="22"/>
              </w:rPr>
              <w:t>information</w:t>
            </w:r>
          </w:p>
          <w:p w14:paraId="31CF711F" w14:textId="77777777" w:rsidR="00FA1524" w:rsidRDefault="00FA1524" w:rsidP="004A3D7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4CE46D0" w14:textId="0D5A4284" w:rsidR="00FA1524" w:rsidRDefault="00FA1524" w:rsidP="004A3D7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draft response to a playing pitch strategy survey (ERYC) was considered and it was agreed that LW is to send the response.</w:t>
            </w:r>
          </w:p>
          <w:p w14:paraId="3FD0C1AE" w14:textId="77777777" w:rsidR="00FA1524" w:rsidRDefault="00FA1524" w:rsidP="004A3D7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90E1CF" w14:textId="617906D9" w:rsidR="00FA1524" w:rsidRDefault="00FA1524" w:rsidP="004A3D7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next ERYC parish liaison meeting will be held in Driffield on </w:t>
            </w:r>
            <w:r w:rsidR="00DA4046">
              <w:rPr>
                <w:rFonts w:ascii="Arial" w:eastAsia="Arial" w:hAnsi="Arial" w:cs="Arial"/>
                <w:sz w:val="22"/>
                <w:szCs w:val="22"/>
              </w:rPr>
              <w:t>23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January </w:t>
            </w:r>
            <w:r w:rsidR="00DA4046">
              <w:rPr>
                <w:rFonts w:ascii="Arial" w:eastAsia="Arial" w:hAnsi="Arial" w:cs="Arial"/>
                <w:sz w:val="22"/>
                <w:szCs w:val="22"/>
              </w:rPr>
              <w:t xml:space="preserve">5-7pm </w:t>
            </w:r>
            <w:r>
              <w:rPr>
                <w:rFonts w:ascii="Arial" w:eastAsia="Arial" w:hAnsi="Arial" w:cs="Arial"/>
                <w:sz w:val="22"/>
                <w:szCs w:val="22"/>
              </w:rPr>
              <w:t>– noted</w:t>
            </w:r>
          </w:p>
          <w:p w14:paraId="31F1D12E" w14:textId="77777777" w:rsidR="00FA1524" w:rsidRDefault="00FA1524" w:rsidP="004A3D7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9EC686" w14:textId="77777777" w:rsidR="00DA4046" w:rsidRDefault="00DA4046" w:rsidP="00DA404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Pocklington town council invitation to meet – email received from Pockllinton town council jregarding a 50 mile circular walk which </w:t>
            </w:r>
            <w:r w:rsidRPr="00DA4046">
              <w:rPr>
                <w:rFonts w:ascii="Arial" w:eastAsia="Arial" w:hAnsi="Arial" w:cs="Arial"/>
                <w:sz w:val="22"/>
                <w:szCs w:val="22"/>
              </w:rPr>
              <w:t xml:space="preserve">should pass through </w:t>
            </w:r>
            <w:r>
              <w:rPr>
                <w:rFonts w:ascii="Arial" w:eastAsia="Arial" w:hAnsi="Arial" w:cs="Arial"/>
                <w:sz w:val="22"/>
                <w:szCs w:val="22"/>
              </w:rPr>
              <w:t>Fimber</w:t>
            </w:r>
            <w:r w:rsidRPr="00DA4046">
              <w:rPr>
                <w:rFonts w:ascii="Arial" w:eastAsia="Arial" w:hAnsi="Arial" w:cs="Arial"/>
                <w:sz w:val="22"/>
                <w:szCs w:val="22"/>
              </w:rPr>
              <w:t xml:space="preserve"> arish on Wed 4</w:t>
            </w:r>
            <w:r w:rsidRPr="00DA4046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Pr="00DA4046">
              <w:rPr>
                <w:rFonts w:ascii="Arial" w:eastAsia="Arial" w:hAnsi="Arial" w:cs="Arial"/>
                <w:sz w:val="22"/>
                <w:szCs w:val="22"/>
              </w:rPr>
              <w:t> Sep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ember. A parish </w:t>
            </w:r>
            <w:r w:rsidRPr="00DA4046">
              <w:rPr>
                <w:rFonts w:ascii="Arial" w:eastAsia="Arial" w:hAnsi="Arial" w:cs="Arial"/>
                <w:sz w:val="22"/>
                <w:szCs w:val="22"/>
              </w:rPr>
              <w:t xml:space="preserve">councillor or member of the community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is welcome to meet en </w:t>
            </w:r>
            <w:r w:rsidRPr="00DA4046">
              <w:rPr>
                <w:rFonts w:ascii="Arial" w:eastAsia="Arial" w:hAnsi="Arial" w:cs="Arial"/>
                <w:sz w:val="22"/>
                <w:szCs w:val="22"/>
              </w:rPr>
              <w:t xml:space="preserve">route </w:t>
            </w:r>
            <w:r>
              <w:rPr>
                <w:rFonts w:ascii="Arial" w:eastAsia="Arial" w:hAnsi="Arial" w:cs="Arial"/>
                <w:sz w:val="22"/>
                <w:szCs w:val="22"/>
              </w:rPr>
              <w:t>– details to be forwarded to the towmn council.</w:t>
            </w:r>
          </w:p>
          <w:p w14:paraId="40DDB97F" w14:textId="77777777" w:rsidR="00DA4046" w:rsidRDefault="00DA4046" w:rsidP="00DA404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66AD5B" w14:textId="093C9D18" w:rsidR="00DA4046" w:rsidRDefault="00DA4046" w:rsidP="004A3D7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4BEB548" w14:textId="24064576" w:rsidR="00DA4046" w:rsidRPr="00DA4046" w:rsidRDefault="00DA4046" w:rsidP="00DA404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TTRA Green lane wetwang –</w:t>
            </w:r>
            <w:r w:rsidRPr="00DA4046">
              <w:rPr>
                <w:rFonts w:ascii="Arial" w:eastAsia="Arial" w:hAnsi="Arial" w:cs="Arial"/>
                <w:sz w:val="22"/>
                <w:szCs w:val="22"/>
              </w:rPr>
              <w:t>Notice is hereby given that The East Riding of Yorkshire Council intends not less than seven days from the</w:t>
            </w:r>
          </w:p>
          <w:p w14:paraId="533D8D88" w14:textId="77777777" w:rsidR="00DA4046" w:rsidRPr="00DA4046" w:rsidRDefault="00DA4046" w:rsidP="00DA404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A4046">
              <w:rPr>
                <w:rFonts w:ascii="Arial" w:eastAsia="Arial" w:hAnsi="Arial" w:cs="Arial"/>
                <w:sz w:val="22"/>
                <w:szCs w:val="22"/>
              </w:rPr>
              <w:lastRenderedPageBreak/>
              <w:t>date of this notice to make an Order, the effect of which will be to prohibit any vehicle from proceeding along</w:t>
            </w:r>
          </w:p>
          <w:p w14:paraId="64A7E2EF" w14:textId="61F08A90" w:rsidR="00DA4046" w:rsidRPr="00DA4046" w:rsidRDefault="00DA4046" w:rsidP="00DA404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A4046">
              <w:rPr>
                <w:rFonts w:ascii="Arial" w:eastAsia="Arial" w:hAnsi="Arial" w:cs="Arial"/>
                <w:sz w:val="22"/>
                <w:szCs w:val="22"/>
              </w:rPr>
              <w:t>Green Lane, Wetwang between the junctions of Malton Road and Sledmere Road commencing 18th August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A4046">
              <w:rPr>
                <w:rFonts w:ascii="Arial" w:eastAsia="Arial" w:hAnsi="Arial" w:cs="Arial"/>
                <w:sz w:val="22"/>
                <w:szCs w:val="22"/>
              </w:rPr>
              <w:t>2024 to allow works to be carried out in safety.</w:t>
            </w:r>
          </w:p>
          <w:p w14:paraId="4457F13F" w14:textId="6400A07C" w:rsidR="00DA4046" w:rsidRPr="00DA4046" w:rsidRDefault="00DA4046" w:rsidP="00DA404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A4046">
              <w:rPr>
                <w:rFonts w:ascii="Arial" w:eastAsia="Arial" w:hAnsi="Arial" w:cs="Arial"/>
                <w:sz w:val="22"/>
                <w:szCs w:val="22"/>
              </w:rPr>
              <w:t>The Order is valid for 18 months, but it is anticipated that the</w:t>
            </w:r>
          </w:p>
          <w:p w14:paraId="1064E9EB" w14:textId="7CCEC91D" w:rsidR="00FA1524" w:rsidRPr="001B00AF" w:rsidRDefault="00DA4046" w:rsidP="00DA404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A4046">
              <w:rPr>
                <w:rFonts w:ascii="Arial" w:eastAsia="Arial" w:hAnsi="Arial" w:cs="Arial"/>
                <w:sz w:val="22"/>
                <w:szCs w:val="22"/>
              </w:rPr>
              <w:t>works will be completed by 31st March 2025.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6E94A5" w14:textId="77777777" w:rsidR="001B00AF" w:rsidRDefault="001B00AF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726F4E31" w14:textId="77777777" w:rsidTr="006A0D25"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8582C41" w14:textId="3E9F3372" w:rsidR="004612F6" w:rsidRPr="009215B9" w:rsidRDefault="001B00AF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A1524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E77A2">
              <w:rPr>
                <w:rFonts w:ascii="Arial" w:eastAsia="Arial" w:hAnsi="Arial" w:cs="Arial"/>
                <w:sz w:val="22"/>
                <w:szCs w:val="22"/>
              </w:rPr>
              <w:t>.0</w:t>
            </w:r>
            <w:r w:rsidR="00FA1524"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8E77A2">
              <w:rPr>
                <w:rFonts w:ascii="Arial" w:eastAsia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9A69FD0" w14:textId="77777777" w:rsidR="004612F6" w:rsidRPr="009215B9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Urgent items agreed by the Chair</w:t>
            </w:r>
          </w:p>
          <w:p w14:paraId="084DE57A" w14:textId="77777777" w:rsidR="004612F6" w:rsidRPr="009215B9" w:rsidRDefault="008E4E0A" w:rsidP="008E77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F6936FD" w14:textId="77777777" w:rsidR="008E77A2" w:rsidRPr="009215B9" w:rsidRDefault="008E77A2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12F6" w:rsidRPr="009215B9" w14:paraId="7DCC8D5F" w14:textId="77777777" w:rsidTr="006A0D2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962D" w14:textId="78825247" w:rsidR="004612F6" w:rsidRPr="009215B9" w:rsidRDefault="004612F6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A1524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8E77A2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FA1524"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8E77A2">
              <w:rPr>
                <w:rFonts w:ascii="Arial" w:eastAsia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173D" w14:textId="77777777" w:rsidR="004612F6" w:rsidRPr="009215B9" w:rsidRDefault="004612F6" w:rsidP="006A0D2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9215B9">
              <w:rPr>
                <w:rFonts w:ascii="Arial" w:eastAsia="Arial" w:hAnsi="Arial" w:cs="Arial"/>
                <w:u w:val="single"/>
              </w:rPr>
              <w:t>Date of next meeting</w:t>
            </w:r>
            <w:r w:rsidRPr="009215B9">
              <w:rPr>
                <w:rFonts w:ascii="Arial" w:hAnsi="Arial" w:cs="Arial"/>
              </w:rPr>
              <w:t>.</w:t>
            </w:r>
          </w:p>
          <w:p w14:paraId="4B2D3F4C" w14:textId="65D4D6F2" w:rsidR="004612F6" w:rsidRPr="009215B9" w:rsidRDefault="004612F6" w:rsidP="006A0D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A1524">
              <w:rPr>
                <w:rFonts w:ascii="Arial" w:hAnsi="Arial" w:cs="Arial"/>
                <w:sz w:val="22"/>
                <w:szCs w:val="22"/>
              </w:rPr>
              <w:t>5 November</w:t>
            </w:r>
            <w:r>
              <w:rPr>
                <w:rFonts w:ascii="Arial" w:hAnsi="Arial" w:cs="Arial"/>
                <w:sz w:val="22"/>
                <w:szCs w:val="22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3308" w14:textId="77777777" w:rsidR="004612F6" w:rsidRPr="009215B9" w:rsidRDefault="004612F6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12F6" w:rsidRPr="009215B9" w14:paraId="1E09AE29" w14:textId="77777777" w:rsidTr="006A0D2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830E" w14:textId="77777777" w:rsidR="004612F6" w:rsidRPr="009215B9" w:rsidRDefault="004612F6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6834" w14:textId="3146DE14" w:rsidR="004612F6" w:rsidRPr="009215B9" w:rsidRDefault="004612F6" w:rsidP="006A0D25">
            <w:pPr>
              <w:pStyle w:val="ListParagraph"/>
              <w:spacing w:after="0" w:line="240" w:lineRule="auto"/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GB</w:t>
            </w:r>
            <w:r w:rsidRPr="009215B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 w:rsidRPr="009215B9">
              <w:rPr>
                <w:rFonts w:ascii="Arial" w:eastAsia="Arial" w:hAnsi="Arial" w:cs="Arial"/>
              </w:rPr>
              <w:t>losed the meeting</w:t>
            </w:r>
            <w:r>
              <w:rPr>
                <w:rFonts w:ascii="Arial" w:eastAsia="Arial" w:hAnsi="Arial" w:cs="Arial"/>
              </w:rPr>
              <w:t xml:space="preserve"> at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94F7" w14:textId="77777777" w:rsidR="004612F6" w:rsidRPr="009215B9" w:rsidRDefault="004612F6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46B19FB" w14:textId="77777777" w:rsidR="004612F6" w:rsidRDefault="004612F6" w:rsidP="004612F6">
      <w:pPr>
        <w:rPr>
          <w:rFonts w:ascii="Arial" w:eastAsia="Arial" w:hAnsi="Arial" w:cs="Arial"/>
          <w:sz w:val="22"/>
          <w:szCs w:val="22"/>
        </w:rPr>
      </w:pPr>
    </w:p>
    <w:p w14:paraId="4BD0B023" w14:textId="77777777" w:rsidR="000F3695" w:rsidRDefault="000F3695" w:rsidP="000F3695">
      <w:pPr>
        <w:jc w:val="center"/>
      </w:pPr>
    </w:p>
    <w:sectPr w:rsidR="000F3695" w:rsidSect="0070253D">
      <w:pgSz w:w="11906" w:h="16838"/>
      <w:pgMar w:top="794" w:right="1021" w:bottom="79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AB06D2"/>
    <w:multiLevelType w:val="hybridMultilevel"/>
    <w:tmpl w:val="E92007A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C4C98"/>
    <w:multiLevelType w:val="hybridMultilevel"/>
    <w:tmpl w:val="206A060E"/>
    <w:lvl w:ilvl="0" w:tplc="3650E9D4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45454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3396E"/>
    <w:multiLevelType w:val="hybridMultilevel"/>
    <w:tmpl w:val="BF5CE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92205"/>
    <w:multiLevelType w:val="hybridMultilevel"/>
    <w:tmpl w:val="C82A6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14A3D"/>
    <w:multiLevelType w:val="hybridMultilevel"/>
    <w:tmpl w:val="9A8673F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D468E"/>
    <w:multiLevelType w:val="hybridMultilevel"/>
    <w:tmpl w:val="78C0CECC"/>
    <w:lvl w:ilvl="0" w:tplc="99FA9EE6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45454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301F5D"/>
    <w:multiLevelType w:val="hybridMultilevel"/>
    <w:tmpl w:val="DF0A3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5BA7"/>
    <w:multiLevelType w:val="hybridMultilevel"/>
    <w:tmpl w:val="D548E90E"/>
    <w:lvl w:ilvl="0" w:tplc="3E9AF3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D0160"/>
    <w:multiLevelType w:val="hybridMultilevel"/>
    <w:tmpl w:val="80DC1CA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4A6B2B"/>
    <w:multiLevelType w:val="hybridMultilevel"/>
    <w:tmpl w:val="C80C04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259C"/>
    <w:multiLevelType w:val="hybridMultilevel"/>
    <w:tmpl w:val="111265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617BF"/>
    <w:multiLevelType w:val="hybridMultilevel"/>
    <w:tmpl w:val="46D01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F55F1"/>
    <w:multiLevelType w:val="hybridMultilevel"/>
    <w:tmpl w:val="768C5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392722">
    <w:abstractNumId w:val="0"/>
  </w:num>
  <w:num w:numId="2" w16cid:durableId="100927790">
    <w:abstractNumId w:val="1"/>
  </w:num>
  <w:num w:numId="3" w16cid:durableId="1586189263">
    <w:abstractNumId w:val="7"/>
  </w:num>
  <w:num w:numId="4" w16cid:durableId="1914504620">
    <w:abstractNumId w:val="2"/>
  </w:num>
  <w:num w:numId="5" w16cid:durableId="904297420">
    <w:abstractNumId w:val="3"/>
  </w:num>
  <w:num w:numId="6" w16cid:durableId="24671567">
    <w:abstractNumId w:val="10"/>
  </w:num>
  <w:num w:numId="7" w16cid:durableId="779647188">
    <w:abstractNumId w:val="9"/>
  </w:num>
  <w:num w:numId="8" w16cid:durableId="1011490053">
    <w:abstractNumId w:val="11"/>
  </w:num>
  <w:num w:numId="9" w16cid:durableId="1888906900">
    <w:abstractNumId w:val="8"/>
  </w:num>
  <w:num w:numId="10" w16cid:durableId="1730110376">
    <w:abstractNumId w:val="12"/>
  </w:num>
  <w:num w:numId="11" w16cid:durableId="1707293002">
    <w:abstractNumId w:val="13"/>
  </w:num>
  <w:num w:numId="12" w16cid:durableId="431976218">
    <w:abstractNumId w:val="6"/>
  </w:num>
  <w:num w:numId="13" w16cid:durableId="2086877845">
    <w:abstractNumId w:val="5"/>
  </w:num>
  <w:num w:numId="14" w16cid:durableId="340861618">
    <w:abstractNumId w:val="14"/>
  </w:num>
  <w:num w:numId="15" w16cid:durableId="140654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18"/>
    <w:rsid w:val="00056A02"/>
    <w:rsid w:val="00062D55"/>
    <w:rsid w:val="00080FA5"/>
    <w:rsid w:val="000D2473"/>
    <w:rsid w:val="000D62E1"/>
    <w:rsid w:val="000D7E9A"/>
    <w:rsid w:val="000E567B"/>
    <w:rsid w:val="000E5DD6"/>
    <w:rsid w:val="000F3695"/>
    <w:rsid w:val="00122466"/>
    <w:rsid w:val="0012775E"/>
    <w:rsid w:val="001402AE"/>
    <w:rsid w:val="00140E56"/>
    <w:rsid w:val="001640A9"/>
    <w:rsid w:val="001807C3"/>
    <w:rsid w:val="001B00AF"/>
    <w:rsid w:val="001F752F"/>
    <w:rsid w:val="00273654"/>
    <w:rsid w:val="00314E86"/>
    <w:rsid w:val="00357176"/>
    <w:rsid w:val="003859EB"/>
    <w:rsid w:val="003B150B"/>
    <w:rsid w:val="003B3455"/>
    <w:rsid w:val="003B3D29"/>
    <w:rsid w:val="003D7B31"/>
    <w:rsid w:val="003E2AA6"/>
    <w:rsid w:val="0041112F"/>
    <w:rsid w:val="004272E9"/>
    <w:rsid w:val="004612F6"/>
    <w:rsid w:val="00466C3C"/>
    <w:rsid w:val="00476D47"/>
    <w:rsid w:val="00484770"/>
    <w:rsid w:val="004A3B89"/>
    <w:rsid w:val="004A3D7E"/>
    <w:rsid w:val="004F365B"/>
    <w:rsid w:val="005114CC"/>
    <w:rsid w:val="0051559C"/>
    <w:rsid w:val="00532409"/>
    <w:rsid w:val="00555F29"/>
    <w:rsid w:val="005640AF"/>
    <w:rsid w:val="005C3E34"/>
    <w:rsid w:val="005C590C"/>
    <w:rsid w:val="00607F36"/>
    <w:rsid w:val="006152D5"/>
    <w:rsid w:val="00624338"/>
    <w:rsid w:val="00642D67"/>
    <w:rsid w:val="0066769B"/>
    <w:rsid w:val="006A0533"/>
    <w:rsid w:val="006A0D25"/>
    <w:rsid w:val="006A0E08"/>
    <w:rsid w:val="006B687E"/>
    <w:rsid w:val="006E13D7"/>
    <w:rsid w:val="0070253D"/>
    <w:rsid w:val="007370C3"/>
    <w:rsid w:val="00746672"/>
    <w:rsid w:val="00746D46"/>
    <w:rsid w:val="00790785"/>
    <w:rsid w:val="007A20F3"/>
    <w:rsid w:val="007A45F7"/>
    <w:rsid w:val="007D3962"/>
    <w:rsid w:val="007E1B53"/>
    <w:rsid w:val="007E3817"/>
    <w:rsid w:val="0081571A"/>
    <w:rsid w:val="00822AA2"/>
    <w:rsid w:val="00843CD9"/>
    <w:rsid w:val="00860F14"/>
    <w:rsid w:val="00872113"/>
    <w:rsid w:val="00876286"/>
    <w:rsid w:val="00884A42"/>
    <w:rsid w:val="00892A7F"/>
    <w:rsid w:val="008B4F1A"/>
    <w:rsid w:val="008C1CE0"/>
    <w:rsid w:val="008E4E0A"/>
    <w:rsid w:val="008E77A2"/>
    <w:rsid w:val="00904820"/>
    <w:rsid w:val="00913E49"/>
    <w:rsid w:val="009362BE"/>
    <w:rsid w:val="009627A5"/>
    <w:rsid w:val="00985696"/>
    <w:rsid w:val="009B58E3"/>
    <w:rsid w:val="009C63CD"/>
    <w:rsid w:val="009E0849"/>
    <w:rsid w:val="009E1704"/>
    <w:rsid w:val="009E24D9"/>
    <w:rsid w:val="009F0750"/>
    <w:rsid w:val="00A20E98"/>
    <w:rsid w:val="00A26102"/>
    <w:rsid w:val="00AE3827"/>
    <w:rsid w:val="00AE4ACE"/>
    <w:rsid w:val="00B0005B"/>
    <w:rsid w:val="00B4582D"/>
    <w:rsid w:val="00B71C64"/>
    <w:rsid w:val="00B95038"/>
    <w:rsid w:val="00BC6A99"/>
    <w:rsid w:val="00BD53E2"/>
    <w:rsid w:val="00BE22B5"/>
    <w:rsid w:val="00BE4F2D"/>
    <w:rsid w:val="00BF0F22"/>
    <w:rsid w:val="00C06637"/>
    <w:rsid w:val="00C222E3"/>
    <w:rsid w:val="00C22A53"/>
    <w:rsid w:val="00C57735"/>
    <w:rsid w:val="00C7730C"/>
    <w:rsid w:val="00CB1BD3"/>
    <w:rsid w:val="00CB2226"/>
    <w:rsid w:val="00CC3FE0"/>
    <w:rsid w:val="00CD2CAB"/>
    <w:rsid w:val="00D266CA"/>
    <w:rsid w:val="00D30218"/>
    <w:rsid w:val="00D3601F"/>
    <w:rsid w:val="00D604A3"/>
    <w:rsid w:val="00D64BAA"/>
    <w:rsid w:val="00DA4046"/>
    <w:rsid w:val="00DB4B03"/>
    <w:rsid w:val="00E24B28"/>
    <w:rsid w:val="00E37F53"/>
    <w:rsid w:val="00F13EAD"/>
    <w:rsid w:val="00F41772"/>
    <w:rsid w:val="00F47D18"/>
    <w:rsid w:val="00F6446C"/>
    <w:rsid w:val="00F7114E"/>
    <w:rsid w:val="00F82F15"/>
    <w:rsid w:val="00FA1524"/>
    <w:rsid w:val="00FA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38C1358"/>
  <w15:chartTrackingRefBased/>
  <w15:docId w15:val="{018C1C21-3934-4A7E-BCD4-7329E8F6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character" w:customStyle="1" w:styleId="apple-style-span">
    <w:name w:val="apple-style-span"/>
    <w:rsid w:val="00D30218"/>
  </w:style>
  <w:style w:type="character" w:styleId="Hyperlink">
    <w:name w:val="Hyperlink"/>
    <w:uiPriority w:val="99"/>
    <w:unhideWhenUsed/>
    <w:rsid w:val="005114CC"/>
    <w:rPr>
      <w:color w:val="0000FF"/>
      <w:u w:val="single"/>
    </w:rPr>
  </w:style>
  <w:style w:type="character" w:customStyle="1" w:styleId="BodyTextChar">
    <w:name w:val="Body Text Char"/>
    <w:link w:val="BodyText"/>
    <w:rsid w:val="009362BE"/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9362BE"/>
  </w:style>
  <w:style w:type="character" w:customStyle="1" w:styleId="yiv262877249mark">
    <w:name w:val="yiv262877249mark"/>
    <w:rsid w:val="009362BE"/>
  </w:style>
  <w:style w:type="paragraph" w:styleId="NormalWeb">
    <w:name w:val="Normal (Web)"/>
    <w:basedOn w:val="Normal"/>
    <w:uiPriority w:val="99"/>
    <w:unhideWhenUsed/>
    <w:rsid w:val="00273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styleId="ListParagraph">
    <w:name w:val="List Paragraph"/>
    <w:basedOn w:val="Normal"/>
    <w:uiPriority w:val="34"/>
    <w:qFormat/>
    <w:rsid w:val="003B3D29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UnresolvedMention">
    <w:name w:val="Unresolved Mention"/>
    <w:uiPriority w:val="99"/>
    <w:semiHidden/>
    <w:unhideWhenUsed/>
    <w:rsid w:val="00B9503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61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</dc:creator>
  <cp:keywords/>
  <cp:lastModifiedBy>laura waites</cp:lastModifiedBy>
  <cp:revision>3</cp:revision>
  <cp:lastPrinted>1601-01-01T00:00:00Z</cp:lastPrinted>
  <dcterms:created xsi:type="dcterms:W3CDTF">2024-08-19T18:03:00Z</dcterms:created>
  <dcterms:modified xsi:type="dcterms:W3CDTF">2024-08-19T18:05:00Z</dcterms:modified>
</cp:coreProperties>
</file>